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78" w:rsidRDefault="003F7578" w:rsidP="003F7578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Государственное  бюджетное дошкольное образовательное учреждение детский сад № 97 </w:t>
      </w:r>
      <w:r>
        <w:rPr>
          <w:rFonts w:ascii="Times New Roman CYR" w:hAnsi="Times New Roman CYR" w:cs="Times New Roman CYR"/>
          <w:sz w:val="24"/>
          <w:szCs w:val="24"/>
        </w:rPr>
        <w:t>компенсирующего вида  Фрунзенского района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анкт- Петербурга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7578">
        <w:rPr>
          <w:rFonts w:ascii="Times New Roman" w:hAnsi="Times New Roman" w:cs="Times New Roman"/>
          <w:b/>
          <w:bCs/>
          <w:sz w:val="24"/>
          <w:szCs w:val="24"/>
          <w:u w:val="single"/>
        </w:rPr>
        <w:t>____«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Консультативно-практический центр для детей с нарушением интеллектуального развития</w:t>
      </w:r>
      <w:r w:rsidRPr="003F7578">
        <w:rPr>
          <w:rFonts w:ascii="Times New Roman" w:hAnsi="Times New Roman" w:cs="Times New Roman"/>
          <w:sz w:val="24"/>
          <w:szCs w:val="24"/>
          <w:u w:val="single"/>
        </w:rPr>
        <w:t>»___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 CYR" w:hAnsi="Times New Roman CYR" w:cs="Times New Roman CYR"/>
          <w:sz w:val="24"/>
          <w:szCs w:val="24"/>
        </w:rPr>
      </w:pPr>
      <w:r w:rsidRPr="003F7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578">
        <w:rPr>
          <w:rFonts w:ascii="Times New Roman" w:hAnsi="Times New Roman" w:cs="Times New Roman"/>
          <w:sz w:val="24"/>
          <w:szCs w:val="24"/>
        </w:rPr>
        <w:t xml:space="preserve">192238,  </w:t>
      </w:r>
      <w:r>
        <w:rPr>
          <w:rFonts w:ascii="Times New Roman CYR" w:hAnsi="Times New Roman CYR" w:cs="Times New Roman CYR"/>
          <w:sz w:val="24"/>
          <w:szCs w:val="24"/>
        </w:rPr>
        <w:t>г. Санкт - Петербург,  ул. Турку д.12, корп. 3, Лит.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А, тел/факс 268-34-30, тел. 268-48-79;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Реклама-рекомендация для родителей </w:t>
      </w:r>
      <w:r w:rsidRPr="003F7578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Игрушки лечат</w:t>
      </w:r>
      <w:r w:rsidRPr="003F7578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Ролевые диалоги </w:t>
      </w:r>
      <w:proofErr w:type="gramStart"/>
      <w:r>
        <w:rPr>
          <w:rFonts w:ascii="Times New Roman CYR" w:hAnsi="Times New Roman CYR" w:cs="Times New Roman CYR"/>
          <w:b/>
          <w:bCs/>
          <w:sz w:val="48"/>
          <w:szCs w:val="48"/>
        </w:rPr>
        <w:t>к</w:t>
      </w:r>
      <w:proofErr w:type="gram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сюжетно-ролевым играм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Воспитатель: Митрошина Е.А.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Санкт-Петербург 2016 год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lastRenderedPageBreak/>
        <w:t xml:space="preserve">Реклама-рекомендация для родителей </w:t>
      </w:r>
      <w:r w:rsidRPr="003F7578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Игрушки лечат</w:t>
      </w:r>
      <w:r w:rsidRPr="003F7578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Уважаемые родители, давайте вспомним, что хорошая игрушка это культурное орудие и замечательное средство для развлечения, обучения и лечения вашего ребенка. Конечно, если она полностью не заменяет вашей заботы и ухода. Известный в прошлом хороший детский ученый Е.Аркин писал: </w:t>
      </w:r>
      <w:r w:rsidRPr="003F75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Нигде родители не допускают столько ошибок в своем отношении к детям и нигде эти ошибки не грозят такими тяжелыми последствиями, как в их отношении детям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3F757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организовать досуг больного ребенка и помочь его выздоровлению с помощью игрушек? Игрушек у ребенка не должно быть слишком много. Ими не нужно заполнять всю комнату даже здорового ребенка. При их большом количестве идет такое перенасыщение сенсорными раздражителями, что ребенок может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перевозбудиться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даже заболеть. Они подавляют личность ребенка, дезориентируют его в окружающей обстановке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невротизируют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проблемы-сокращение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игрушек до минимума. Оставьте несколько тех,  с которыми малыши обычно не играют. Дайте ему несколько дней, чтобы наиграться вволю, а потом поменяйте их. У вас никогда не будет недостатка в игрушках, которые вы могли бы предложить своему малышу, когда ему скучно, когда он капризничает, и вы также избавитесь от беспорядка в детской.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Итак, надо сделать следующее: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F7578" w:rsidRDefault="003F7578" w:rsidP="003F75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Незаметно убрать игрушки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вызывающие ненужную активность ребенка, слишком яркие, громкие, большие. Если начались капризы, значит, малыш устал, лучше его уложить и включить тихую музыку, сказку, почитать что-либо вслух.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Хорошо приобрести или смастерить низкий столик с бортиками, который можно ставить на кровать, он пригодится и для кормления, на него можно положить от трех до семи небольших игрушек.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Отобрать игрушки любимые те, с которыми он может спокойно играть. Для больного ребенка приемлемыми могут быть маленькие, спокойных тонов, не вызывающие умственного напряжения.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Полезны для ребенка выкладывание узоров из мозаики, игры-поделки, конструкторы, можно пластмассовый, но лучше простой деревянный. Увлеченный игрой ребенок меньше будет занят болезнью, станет отвлекаться от ее проявления- кашля, зуда, болей. </w:t>
      </w:r>
    </w:p>
    <w:p w:rsidR="003F7578" w:rsidRDefault="003F7578" w:rsidP="003F75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Замечательная игра — лото, и познавательная и занимательная. Можно поставить малышу аудио кассету со сказками или музыкальными пьесами со звуками природы. Это его успокоит, настроит на отдых и сон. Только не телевизор и не компьютер. Их воздействие однозначно  плохо повлияет на здоровье.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Когда ребенок болен, очень просто и быстро и главное в присутствии малыша можно сделать новую игрушку из маленьких старых колготок — это туловище с головой за какие-нибудь полчаса. Вырежьте из чулочной части приблизительно по половине — это будут руки, пришейте их по бокам туловища. Оставшиеся части пришейте снова на тоже место — это будут ножки. Набейте куклу чем-нибудь не вызывающим аллергию, зашейте верх. Придайте ей такую внешность, какую вам подскажет ваша фантазия и пожелания ребенка. Смешной, веселый и мягкий друг и </w:t>
      </w:r>
      <w:r w:rsidRPr="003F75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заберет</w:t>
      </w:r>
      <w:r w:rsidRPr="003F75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детскую болезнь и, если это инфекция, то не жалко будет и выбросить </w:t>
      </w:r>
      <w:r w:rsidRPr="003F75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лекаря</w:t>
      </w:r>
      <w:r w:rsidRPr="003F757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выздоровления.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Важно помнить, что для ребенка во время болезни следует выбирать игры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вызывающие большой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психо-физиологической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нагрузки. Продолжительность одной игры — до пяти минут, постепенно увеличивая до десяти-пятнадцати, при условии переключения с одной игры на другую, с перерывами на отдых, с музыкальными заставками.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Сама по себе игрушка не может ни защитить, ни научить, ни вылечить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без вас, дорогие взрослые, - мамы и папы, бабушки и дедушки.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Играйте с детьми больше! И будьте здоровы!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lastRenderedPageBreak/>
        <w:t xml:space="preserve">Ролевой диалог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к совместной сюжетно-ролевой игре </w:t>
      </w:r>
      <w:r w:rsidRPr="003F7578">
        <w:rPr>
          <w:rFonts w:ascii="Times New Roman" w:hAnsi="Times New Roman" w:cs="Times New Roman"/>
          <w:b/>
          <w:bCs/>
          <w:sz w:val="40"/>
          <w:szCs w:val="40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Поликлинника</w:t>
      </w:r>
      <w:proofErr w:type="spellEnd"/>
      <w:r w:rsidRPr="003F757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3F7578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второй год обучения детей 5-6 лет)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7578" w:rsidRDefault="003F7578" w:rsidP="003F75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Распределение ролей: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Врач </w:t>
      </w:r>
      <w:r>
        <w:rPr>
          <w:rFonts w:ascii="Times New Roman CYR" w:hAnsi="Times New Roman CYR" w:cs="Times New Roman CYR"/>
          <w:sz w:val="28"/>
          <w:szCs w:val="28"/>
        </w:rPr>
        <w:t>- педагогика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Медсестра </w:t>
      </w:r>
      <w:r>
        <w:rPr>
          <w:rFonts w:ascii="Times New Roman CYR" w:hAnsi="Times New Roman CYR" w:cs="Times New Roman CYR"/>
          <w:sz w:val="28"/>
          <w:szCs w:val="28"/>
        </w:rPr>
        <w:t>— ребенок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Регистратура </w:t>
      </w:r>
      <w:r>
        <w:rPr>
          <w:rFonts w:ascii="Times New Roman CYR" w:hAnsi="Times New Roman CYR" w:cs="Times New Roman CYR"/>
          <w:sz w:val="28"/>
          <w:szCs w:val="28"/>
        </w:rPr>
        <w:t>— ребенок или педагог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Пациенты</w:t>
      </w:r>
      <w:r>
        <w:rPr>
          <w:rFonts w:ascii="Times New Roman CYR" w:hAnsi="Times New Roman CYR" w:cs="Times New Roman CYR"/>
          <w:sz w:val="28"/>
          <w:szCs w:val="28"/>
        </w:rPr>
        <w:t xml:space="preserve"> — дети, дети с куклами.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игры: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Сначала дети — пациенты встают в очередь в регистратуру за медкартами.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Регистратор: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дравствуйте! На что жалуетесь?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Ребенок: - Здравствуйте. У меня болит горло.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Регистратор: - </w:t>
      </w:r>
      <w:r w:rsidRPr="003F75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Вам нужно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лору</w:t>
      </w:r>
      <w:proofErr w:type="spellEnd"/>
      <w:r w:rsidRPr="003F75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протягивает медкарту.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 подсказывает нужного специалиста. Дети с медкартами проходят в очередь к врачу. Медсестра вызывает детей по очереди в кабинет.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Врач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Здравствуйте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садитесь, на что жалуетесь, что у вас болит?.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Горло-отвечает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пациент. Врач берет медкарту, обращается к медсестре с рекомендацией. - Посмотрите горло у пациента и измерьте ему температуру. Больной подходит к медсестре. Медсестра обращается к пациенту: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ткройте рот. У вас красное горло. Ставит градусник. Врач выписывает рецепт или дает лекарство. Прощается, уходит. Выздоравливайте. Спасибо. До свидания.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Входит ребенок с куклой. 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Что у вас случилось? Спрашивает врач у пациента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Дочка упала, у нее болит нога.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Врач обращается к медсестре: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осмотрите, пожалуйста рану, смажьте йодом, забинтуйте. Врач смотрит и помогает в случае необходимости.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Медсестра утешает куклу: - не плачь, Катя, я помажу осторожно, потерпи, все пройдет.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Врач: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риводите дочку завтра на процедуры к медсестре. -Спасибо. До свидания. Благодарит мама. Медсестра вызывает следующего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ва, три посетителя)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lastRenderedPageBreak/>
        <w:t xml:space="preserve">Ролевой диалог 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к совместной сюжетно-ролевой игре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7578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Поездка на автобусе </w:t>
      </w:r>
      <w:r w:rsidRPr="003F757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второй год обучения детей 5-6 лет)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7578" w:rsidRDefault="003F7578" w:rsidP="003F75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Распределение ролей: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шофер</w:t>
      </w:r>
      <w:r>
        <w:rPr>
          <w:rFonts w:ascii="Times New Roman CYR" w:hAnsi="Times New Roman CYR" w:cs="Times New Roman CYR"/>
          <w:sz w:val="28"/>
          <w:szCs w:val="28"/>
        </w:rPr>
        <w:t>-педагог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пассажиры</w:t>
      </w:r>
      <w:r>
        <w:rPr>
          <w:rFonts w:ascii="Times New Roman CYR" w:hAnsi="Times New Roman CYR" w:cs="Times New Roman CYR"/>
          <w:sz w:val="28"/>
          <w:szCs w:val="28"/>
        </w:rPr>
        <w:t>-дети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F7578" w:rsidRDefault="003F7578" w:rsidP="003F75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игры: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егодня в нашей группе открывается движение автобуса № 1. давайте посмотрим, какие остановки он будет делать. Педагог показывает таблички, на которых просто и четко нарисованы: магазин, стройка, поликлиника. Картинки рассматриваются, называются. 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Педагог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Пассажиры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автобусе едут по делу. Давайте договоримся, кто куда поедет. 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Полина, у нас в группе закончились продукты, купи овощи для супа. Хорошо.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Где ты их будешь покупать? В Магазине.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Значит твоя остановка магазин.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Катя, наша кукла Таня заболела. Отвезешь ее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поликлиннику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 Да. Твоя остановка поликлиника.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Костя, ты умеешь строить красивые дома. Хочешь работать на стройке? Твоя остановка Стройка. Выйдешь на ней и пойдешь работать на стройку. 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распределения ролей, педагог еще раз спрашивает детей, кто и куда поедет. 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дети, чтобы водитель нас повез, что мы ему должны показать?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роездную карточку.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 раздает пассажирам карточки. </w:t>
      </w: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Сегодня я буду водителем. Педагог садится в кабину автобуса и объявляет: </w:t>
      </w:r>
      <w:r w:rsidRPr="003F75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Двери открываются,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прошу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садитесь. Следующая остановка —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поликлинника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следующих занятиях роль водителя берет на себя ребенок, педагог становится то пассажиром, то кондуктором, далее эти роли берет ребенок.</w:t>
      </w:r>
    </w:p>
    <w:p w:rsidR="003F7578" w:rsidRPr="003F7578" w:rsidRDefault="003F7578" w:rsidP="003F75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1F0A" w:rsidRDefault="00E01F0A"/>
    <w:sectPr w:rsidR="00E01F0A" w:rsidSect="009A7B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302E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578"/>
    <w:rsid w:val="003F7578"/>
    <w:rsid w:val="00E0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2016-04-04T09:17:00Z</cp:lastPrinted>
  <dcterms:created xsi:type="dcterms:W3CDTF">2016-04-04T09:15:00Z</dcterms:created>
  <dcterms:modified xsi:type="dcterms:W3CDTF">2016-04-04T09:18:00Z</dcterms:modified>
</cp:coreProperties>
</file>